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Информация о назначении ответственных за реализацию Типового функционального регламента, утвержденного приказом от 09.06.2017 № под-1041/17 «Об утверждении Типового функционального регламента должностных лиц образовательных организаций, ответственных за вопросы профилактики терроризма и экстремизма</w:t>
      </w: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»(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>в редакции приказа от 28.08.2018 № под-1249/18)</w:t>
      </w:r>
    </w:p>
    <w:p>
      <w:pPr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1534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2"/>
        <w:gridCol w:w="2241"/>
        <w:gridCol w:w="3063"/>
        <w:gridCol w:w="2789"/>
        <w:gridCol w:w="2789"/>
        <w:gridCol w:w="3763"/>
      </w:tblGrid>
      <w:tr>
        <w:trPr>
          <w:trHeight w:val="20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№ </w:t>
            </w:r>
            <w:proofErr w:type="gramStart"/>
            <w:r>
              <w:rPr>
                <w:rStyle w:val="115pt0pt"/>
                <w:b/>
                <w:spacing w:val="0"/>
                <w:sz w:val="24"/>
                <w:szCs w:val="24"/>
              </w:rPr>
              <w:t>п</w:t>
            </w:r>
            <w:proofErr w:type="gramEnd"/>
            <w:r>
              <w:rPr>
                <w:rStyle w:val="115pt0pt"/>
                <w:b/>
                <w:spacing w:val="0"/>
                <w:sz w:val="24"/>
                <w:szCs w:val="24"/>
              </w:rPr>
              <w:t>/п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>Наименование образовательных организаций</w:t>
            </w: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rStyle w:val="115pt0pt"/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Дата и номер приказа о назначении должностных лиц </w:t>
            </w:r>
            <w:proofErr w:type="gramStart"/>
            <w:r>
              <w:rPr>
                <w:rStyle w:val="115pt0pt"/>
                <w:b/>
                <w:spacing w:val="0"/>
                <w:sz w:val="24"/>
                <w:szCs w:val="24"/>
              </w:rPr>
              <w:t>ответственными</w:t>
            </w:r>
            <w:proofErr w:type="gramEnd"/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 за вопросы профилактики терроризма и экстремизма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rStyle w:val="115pt0pt"/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>Ф.И.О. должностных лиц, ответственных за вопросы профилактики терроризма и экстремизма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>Должность лиц, ответственных за вопросы профилактики терроризма и экстремизма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rStyle w:val="115pt0pt"/>
                <w:b/>
                <w:spacing w:val="0"/>
                <w:sz w:val="24"/>
                <w:szCs w:val="24"/>
              </w:rPr>
            </w:pPr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Дата ознакомления с приказом о назначении должностных лиц </w:t>
            </w:r>
            <w:proofErr w:type="gramStart"/>
            <w:r>
              <w:rPr>
                <w:rStyle w:val="115pt0pt"/>
                <w:b/>
                <w:spacing w:val="0"/>
                <w:sz w:val="24"/>
                <w:szCs w:val="24"/>
              </w:rPr>
              <w:t>ответственными</w:t>
            </w:r>
            <w:proofErr w:type="gramEnd"/>
            <w:r>
              <w:rPr>
                <w:rStyle w:val="115pt0pt"/>
                <w:b/>
                <w:spacing w:val="0"/>
                <w:sz w:val="24"/>
                <w:szCs w:val="24"/>
              </w:rPr>
              <w:t xml:space="preserve"> и функциональным регламентом</w:t>
            </w:r>
          </w:p>
        </w:tc>
      </w:tr>
      <w:tr>
        <w:trPr>
          <w:trHeight w:val="20"/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1"/>
              <w:numPr>
                <w:ilvl w:val="0"/>
                <w:numId w:val="1"/>
              </w:numPr>
              <w:shd w:val="clear" w:color="auto" w:fill="auto"/>
              <w:spacing w:line="240" w:lineRule="auto"/>
              <w:jc w:val="center"/>
              <w:rPr>
                <w:spacing w:val="0"/>
                <w:sz w:val="24"/>
                <w:szCs w:val="24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1"/>
              <w:shd w:val="clear" w:color="auto" w:fill="auto"/>
              <w:spacing w:line="240" w:lineRule="auto"/>
              <w:ind w:right="129"/>
              <w:jc w:val="center"/>
              <w:rPr>
                <w:spacing w:val="0"/>
                <w:sz w:val="22"/>
                <w:szCs w:val="22"/>
              </w:rPr>
            </w:pPr>
            <w:r>
              <w:rPr>
                <w:spacing w:val="0"/>
                <w:sz w:val="22"/>
                <w:szCs w:val="22"/>
              </w:rPr>
              <w:t xml:space="preserve">МБОУ «Новочершилинская </w:t>
            </w:r>
            <w:proofErr w:type="gramStart"/>
            <w:r>
              <w:rPr>
                <w:spacing w:val="0"/>
                <w:sz w:val="22"/>
                <w:szCs w:val="22"/>
              </w:rPr>
              <w:t>начальная</w:t>
            </w:r>
            <w:proofErr w:type="gramEnd"/>
            <w:r>
              <w:rPr>
                <w:spacing w:val="0"/>
                <w:sz w:val="22"/>
                <w:szCs w:val="22"/>
              </w:rPr>
              <w:t xml:space="preserve"> школа-детский сад»  муниципального образования «Лениногорский муниципальный район» Республики Татарстан</w:t>
            </w:r>
          </w:p>
          <w:p>
            <w:pPr>
              <w:pStyle w:val="1"/>
              <w:shd w:val="clear" w:color="auto" w:fill="auto"/>
              <w:spacing w:line="240" w:lineRule="auto"/>
              <w:ind w:right="129"/>
              <w:jc w:val="left"/>
              <w:rPr>
                <w:spacing w:val="0"/>
                <w:sz w:val="22"/>
                <w:szCs w:val="22"/>
              </w:rPr>
            </w:pPr>
          </w:p>
        </w:tc>
        <w:tc>
          <w:tcPr>
            <w:tcW w:w="3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1"/>
              <w:shd w:val="clear" w:color="auto" w:fill="auto"/>
              <w:spacing w:line="240" w:lineRule="auto"/>
              <w:jc w:val="center"/>
              <w:rPr>
                <w:spacing w:val="0"/>
                <w:sz w:val="22"/>
                <w:szCs w:val="22"/>
              </w:rPr>
            </w:pPr>
            <w:r>
              <w:rPr>
                <w:spacing w:val="0"/>
                <w:sz w:val="22"/>
                <w:szCs w:val="22"/>
              </w:rPr>
              <w:t>№ 55 от 18.09.2023 г.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1"/>
              <w:shd w:val="clear" w:color="auto" w:fill="auto"/>
              <w:spacing w:line="240" w:lineRule="auto"/>
              <w:ind w:left="130" w:right="129"/>
              <w:jc w:val="center"/>
              <w:rPr>
                <w:rStyle w:val="11"/>
                <w:spacing w:val="0"/>
                <w:sz w:val="22"/>
                <w:szCs w:val="22"/>
              </w:rPr>
            </w:pPr>
            <w:r>
              <w:rPr>
                <w:rStyle w:val="11"/>
                <w:spacing w:val="0"/>
                <w:sz w:val="22"/>
                <w:szCs w:val="22"/>
              </w:rPr>
              <w:t>Ишниязов Ренат Дильминович</w:t>
            </w:r>
          </w:p>
          <w:p>
            <w:pPr>
              <w:pStyle w:val="1"/>
              <w:shd w:val="clear" w:color="auto" w:fill="auto"/>
              <w:spacing w:line="240" w:lineRule="auto"/>
              <w:ind w:left="130" w:right="129"/>
              <w:jc w:val="center"/>
              <w:rPr>
                <w:rStyle w:val="11"/>
                <w:spacing w:val="0"/>
                <w:sz w:val="22"/>
                <w:szCs w:val="22"/>
              </w:rPr>
            </w:pPr>
            <w:r>
              <w:rPr>
                <w:rStyle w:val="11"/>
                <w:spacing w:val="0"/>
                <w:sz w:val="22"/>
                <w:szCs w:val="22"/>
              </w:rPr>
              <w:t>Мухаметова Лейсян Рафинатовна</w:t>
            </w:r>
          </w:p>
        </w:tc>
        <w:tc>
          <w:tcPr>
            <w:tcW w:w="2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spacing w:val="0"/>
                <w:sz w:val="22"/>
                <w:szCs w:val="22"/>
              </w:rPr>
            </w:pPr>
            <w:r>
              <w:rPr>
                <w:spacing w:val="0"/>
                <w:sz w:val="22"/>
                <w:szCs w:val="22"/>
              </w:rPr>
              <w:t>Директор школы</w:t>
            </w:r>
          </w:p>
          <w:p>
            <w:pPr>
              <w:pStyle w:val="1"/>
              <w:shd w:val="clear" w:color="auto" w:fill="auto"/>
              <w:spacing w:line="240" w:lineRule="auto"/>
              <w:ind w:left="57"/>
              <w:jc w:val="center"/>
              <w:rPr>
                <w:spacing w:val="0"/>
                <w:sz w:val="22"/>
                <w:szCs w:val="22"/>
              </w:rPr>
            </w:pPr>
            <w:r>
              <w:rPr>
                <w:spacing w:val="0"/>
                <w:sz w:val="22"/>
                <w:szCs w:val="22"/>
              </w:rPr>
              <w:t>Воспитатель детского сада.</w:t>
            </w:r>
          </w:p>
        </w:tc>
        <w:tc>
          <w:tcPr>
            <w:tcW w:w="3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>
            <w:pPr>
              <w:pStyle w:val="1"/>
              <w:shd w:val="clear" w:color="auto" w:fill="auto"/>
              <w:spacing w:line="240" w:lineRule="auto"/>
              <w:ind w:left="130" w:right="129"/>
              <w:jc w:val="center"/>
              <w:rPr>
                <w:rStyle w:val="11"/>
                <w:spacing w:val="0"/>
                <w:sz w:val="22"/>
                <w:szCs w:val="22"/>
              </w:rPr>
            </w:pPr>
            <w:r>
              <w:rPr>
                <w:rStyle w:val="11"/>
                <w:spacing w:val="0"/>
                <w:sz w:val="22"/>
                <w:szCs w:val="22"/>
              </w:rPr>
              <w:t>19.09.2023 год.</w:t>
            </w:r>
          </w:p>
        </w:tc>
        <w:bookmarkStart w:id="0" w:name="_GoBack"/>
        <w:bookmarkEnd w:id="0"/>
      </w:tr>
    </w:tbl>
    <w:p/>
    <w:sectPr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831A4"/>
    <w:multiLevelType w:val="hybridMultilevel"/>
    <w:tmpl w:val="E28CD134"/>
    <w:lvl w:ilvl="0" w:tplc="0419000F">
      <w:start w:val="1"/>
      <w:numFmt w:val="decimal"/>
      <w:lvlText w:val="%1."/>
      <w:lvlJc w:val="left"/>
      <w:pPr>
        <w:ind w:left="777" w:hanging="360"/>
      </w:p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</w:lvl>
    <w:lvl w:ilvl="3" w:tplc="0419000F" w:tentative="1">
      <w:start w:val="1"/>
      <w:numFmt w:val="decimal"/>
      <w:lvlText w:val="%4."/>
      <w:lvlJc w:val="left"/>
      <w:pPr>
        <w:ind w:left="2937" w:hanging="360"/>
      </w:p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</w:lvl>
    <w:lvl w:ilvl="6" w:tplc="0419000F" w:tentative="1">
      <w:start w:val="1"/>
      <w:numFmt w:val="decimal"/>
      <w:lvlText w:val="%7."/>
      <w:lvlJc w:val="left"/>
      <w:pPr>
        <w:ind w:left="5097" w:hanging="360"/>
      </w:p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Pr>
      <w:rFonts w:ascii="Times New Roman" w:eastAsia="Times New Roman" w:hAnsi="Times New Roman"/>
      <w:spacing w:val="7"/>
      <w:sz w:val="21"/>
      <w:szCs w:val="21"/>
      <w:shd w:val="clear" w:color="auto" w:fill="FFFFFF"/>
    </w:rPr>
  </w:style>
  <w:style w:type="character" w:customStyle="1" w:styleId="115pt0pt">
    <w:name w:val="Основной текст + 11;5 pt;Интервал 0 p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23"/>
      <w:szCs w:val="23"/>
      <w:u w:val="none"/>
      <w:lang w:val="ru-RU"/>
    </w:rPr>
  </w:style>
  <w:style w:type="paragraph" w:customStyle="1" w:styleId="1">
    <w:name w:val="Основной текст1"/>
    <w:basedOn w:val="a"/>
    <w:link w:val="a3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theme="minorBidi"/>
      <w:spacing w:val="7"/>
      <w:sz w:val="21"/>
      <w:szCs w:val="21"/>
    </w:rPr>
  </w:style>
  <w:style w:type="character" w:customStyle="1" w:styleId="11">
    <w:name w:val="Основной текст + 11"/>
    <w:aliases w:val="5 pt,Интервал 0 pt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11"/>
      <w:w w:val="100"/>
      <w:position w:val="0"/>
      <w:sz w:val="23"/>
      <w:szCs w:val="23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Pr>
      <w:rFonts w:ascii="Times New Roman" w:eastAsia="Times New Roman" w:hAnsi="Times New Roman"/>
      <w:spacing w:val="7"/>
      <w:sz w:val="21"/>
      <w:szCs w:val="21"/>
      <w:shd w:val="clear" w:color="auto" w:fill="FFFFFF"/>
    </w:rPr>
  </w:style>
  <w:style w:type="character" w:customStyle="1" w:styleId="115pt0pt">
    <w:name w:val="Основной текст + 11;5 pt;Интервал 0 p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1"/>
      <w:w w:val="100"/>
      <w:position w:val="0"/>
      <w:sz w:val="23"/>
      <w:szCs w:val="23"/>
      <w:u w:val="none"/>
      <w:lang w:val="ru-RU"/>
    </w:rPr>
  </w:style>
  <w:style w:type="paragraph" w:customStyle="1" w:styleId="1">
    <w:name w:val="Основной текст1"/>
    <w:basedOn w:val="a"/>
    <w:link w:val="a3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theme="minorBidi"/>
      <w:spacing w:val="7"/>
      <w:sz w:val="21"/>
      <w:szCs w:val="21"/>
    </w:rPr>
  </w:style>
  <w:style w:type="character" w:customStyle="1" w:styleId="11">
    <w:name w:val="Основной текст + 11"/>
    <w:aliases w:val="5 pt,Интервал 0 pt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11"/>
      <w:w w:val="100"/>
      <w:position w:val="0"/>
      <w:sz w:val="23"/>
      <w:szCs w:val="23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№5</dc:creator>
  <cp:lastModifiedBy>Matrix</cp:lastModifiedBy>
  <cp:revision>3</cp:revision>
  <dcterms:created xsi:type="dcterms:W3CDTF">2024-04-04T06:23:00Z</dcterms:created>
  <dcterms:modified xsi:type="dcterms:W3CDTF">2024-04-04T06:25:00Z</dcterms:modified>
</cp:coreProperties>
</file>